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1E23" w14:textId="77777777" w:rsidR="00024D31" w:rsidRPr="00B935B4" w:rsidRDefault="00515A85" w:rsidP="00EE0844">
      <w:pPr>
        <w:jc w:val="center"/>
      </w:pPr>
      <w:r>
        <w:pict w14:anchorId="5C554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8.75pt" fillcolor="window">
            <v:imagedata r:id="rId7" o:title="Mherbas"/>
          </v:shape>
        </w:pict>
      </w:r>
    </w:p>
    <w:p w14:paraId="49002D62" w14:textId="77777777" w:rsidR="00EE0844" w:rsidRPr="00140C7C" w:rsidRDefault="00FE53D5" w:rsidP="00502A4B">
      <w:pPr>
        <w:spacing w:before="120"/>
        <w:jc w:val="center"/>
        <w:rPr>
          <w:b/>
        </w:rPr>
      </w:pPr>
      <w:r w:rsidRPr="00140C7C">
        <w:rPr>
          <w:b/>
        </w:rPr>
        <w:t xml:space="preserve">MARIJAMPOLĖS SAVIVALDYBĖS </w:t>
      </w:r>
      <w:r w:rsidR="00694839" w:rsidRPr="00140C7C">
        <w:rPr>
          <w:b/>
        </w:rPr>
        <w:t>ADMINISTRACIJOS DIREKTORIUS</w:t>
      </w:r>
    </w:p>
    <w:p w14:paraId="26D9EE6E" w14:textId="77777777" w:rsidR="00574842" w:rsidRPr="00140C7C" w:rsidRDefault="00574842" w:rsidP="00B935B4">
      <w:pPr>
        <w:tabs>
          <w:tab w:val="left" w:pos="5557"/>
          <w:tab w:val="left" w:pos="6840"/>
          <w:tab w:val="left" w:pos="7020"/>
        </w:tabs>
        <w:jc w:val="center"/>
      </w:pPr>
    </w:p>
    <w:p w14:paraId="119CC609" w14:textId="77777777" w:rsidR="00694839" w:rsidRPr="00140C7C" w:rsidRDefault="00B4049E" w:rsidP="00694839">
      <w:pPr>
        <w:tabs>
          <w:tab w:val="left" w:pos="5557"/>
          <w:tab w:val="left" w:pos="6840"/>
          <w:tab w:val="left" w:pos="7020"/>
        </w:tabs>
        <w:jc w:val="center"/>
        <w:rPr>
          <w:b/>
        </w:rPr>
      </w:pPr>
      <w:r>
        <w:rPr>
          <w:b/>
        </w:rPr>
        <w:fldChar w:fldCharType="begin">
          <w:ffData>
            <w:name w:val="Tekstas13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Tekstas1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ĮSAKYMAS</w:t>
      </w:r>
      <w:r>
        <w:rPr>
          <w:b/>
        </w:rPr>
        <w:fldChar w:fldCharType="end"/>
      </w:r>
      <w:bookmarkEnd w:id="0"/>
    </w:p>
    <w:p w14:paraId="502C1040" w14:textId="0058CA41" w:rsidR="006F1765" w:rsidRPr="004911B3" w:rsidRDefault="00A067C2" w:rsidP="00B935B4">
      <w:pPr>
        <w:tabs>
          <w:tab w:val="left" w:pos="5557"/>
          <w:tab w:val="left" w:pos="6840"/>
          <w:tab w:val="left" w:pos="7020"/>
        </w:tabs>
        <w:jc w:val="center"/>
      </w:pPr>
      <w:r w:rsidRPr="004911B3">
        <w:rPr>
          <w:b/>
          <w:bCs/>
          <w:shd w:val="clear" w:color="auto" w:fill="FFFFFF"/>
        </w:rPr>
        <w:t>DĖL MARIJAMPOLĖS „ŠALTINIO“ PROGIMNAZIJOS MOKYTOJŲ IR PAGALBOS MOKINIUI SPECIALISTŲ (IŠSKYRUS PSICHOLOGUS) ATESTACIJOS KOMISIJOS TVIRTINIMO</w:t>
      </w:r>
    </w:p>
    <w:p w14:paraId="45783EFE" w14:textId="77777777" w:rsidR="006F1765" w:rsidRPr="004911B3" w:rsidRDefault="006F1765" w:rsidP="00B935B4">
      <w:pPr>
        <w:tabs>
          <w:tab w:val="left" w:pos="5557"/>
          <w:tab w:val="left" w:pos="6840"/>
          <w:tab w:val="left" w:pos="7020"/>
        </w:tabs>
        <w:jc w:val="center"/>
      </w:pPr>
    </w:p>
    <w:p w14:paraId="567A2524" w14:textId="058ECD37" w:rsidR="006F1765" w:rsidRPr="004911B3" w:rsidRDefault="006F1765" w:rsidP="00A067C2">
      <w:pPr>
        <w:tabs>
          <w:tab w:val="left" w:pos="5557"/>
          <w:tab w:val="left" w:pos="6840"/>
          <w:tab w:val="left" w:pos="7020"/>
        </w:tabs>
        <w:jc w:val="center"/>
      </w:pPr>
      <w:r w:rsidRPr="004911B3">
        <w:t>Marijampolė</w:t>
      </w:r>
    </w:p>
    <w:p w14:paraId="26EFC9EC" w14:textId="77777777" w:rsidR="00EF7156" w:rsidRPr="004911B3" w:rsidRDefault="00EF7156" w:rsidP="00515A85">
      <w:pPr>
        <w:tabs>
          <w:tab w:val="left" w:pos="5557"/>
          <w:tab w:val="left" w:pos="6840"/>
          <w:tab w:val="left" w:pos="7020"/>
        </w:tabs>
        <w:jc w:val="both"/>
      </w:pPr>
    </w:p>
    <w:p w14:paraId="47081ED0" w14:textId="17CC3A03" w:rsidR="006E13A1" w:rsidRPr="00515A85" w:rsidRDefault="006E13A1" w:rsidP="00515A85">
      <w:pPr>
        <w:shd w:val="clear" w:color="auto" w:fill="FFFFFF"/>
        <w:ind w:firstLine="720"/>
        <w:jc w:val="both"/>
      </w:pPr>
      <w:r w:rsidRPr="00515A85">
        <w:t xml:space="preserve">Vadovaudamasis Lietuvos Respublikos vietos savivaldos </w:t>
      </w:r>
      <w:hyperlink r:id="rId8" w:history="1">
        <w:r w:rsidRPr="00515A85">
          <w:rPr>
            <w:bCs/>
          </w:rPr>
          <w:t>įstatymo</w:t>
        </w:r>
      </w:hyperlink>
      <w:r w:rsidRPr="00515A85">
        <w:rPr>
          <w:bCs/>
        </w:rPr>
        <w:t xml:space="preserve"> </w:t>
      </w:r>
      <w:r w:rsidRPr="00515A85">
        <w:t xml:space="preserve">18 straipsnio 1 dalimi, Lietuvos Respublikos švietimo </w:t>
      </w:r>
      <w:hyperlink r:id="rId9" w:history="1">
        <w:r w:rsidRPr="00515A85">
          <w:rPr>
            <w:bCs/>
          </w:rPr>
          <w:t>įstatymo</w:t>
        </w:r>
      </w:hyperlink>
      <w:r w:rsidRPr="00515A85">
        <w:rPr>
          <w:bCs/>
        </w:rPr>
        <w:t xml:space="preserve"> 5</w:t>
      </w:r>
      <w:r w:rsidRPr="00515A85">
        <w:t xml:space="preserve">8 straipsnio 2 dalies 6 punktu, Mokytojų ir pagalbos mokiniui specialistų (išskyrus psichologus) atestacijos nuostatų, patvirtintų Lietuvos Respublikos švietimo, mokslo ir sporto ministro 2008 m. lapkričio 24 d. įsakymu </w:t>
      </w:r>
      <w:hyperlink r:id="rId10" w:history="1">
        <w:r w:rsidRPr="00515A85">
          <w:rPr>
            <w:bCs/>
          </w:rPr>
          <w:t>Nr. ISAK-3216</w:t>
        </w:r>
      </w:hyperlink>
      <w:r w:rsidRPr="00515A85">
        <w:rPr>
          <w:bCs/>
        </w:rPr>
        <w:t xml:space="preserve"> „</w:t>
      </w:r>
      <w:r w:rsidRPr="00515A85">
        <w:t xml:space="preserve">Dėl Mokytojų ir pagalbos mokiniui specialistų (išskyrus psichologus) atestacijos nuostatų patvirtinimo“, 23 ir 25 punktais, Marijampolės savivaldybės tarybos 2023 m. sausio 30 d. sprendimo </w:t>
      </w:r>
      <w:hyperlink r:id="rId11" w:history="1">
        <w:r w:rsidRPr="00515A85">
          <w:rPr>
            <w:bCs/>
          </w:rPr>
          <w:t>Nr. 1-5</w:t>
        </w:r>
      </w:hyperlink>
      <w:r w:rsidRPr="00515A85">
        <w:rPr>
          <w:bCs/>
        </w:rPr>
        <w:t xml:space="preserve"> „D</w:t>
      </w:r>
      <w:r w:rsidRPr="00515A85">
        <w:t xml:space="preserve">ėl įgaliojimų suteikimo Marijampolės savivaldybės administracijos direktoriui“ 1.1 papunkčiu ir atsižvelgdamas į Marijampolės </w:t>
      </w:r>
      <w:r w:rsidR="00A067C2" w:rsidRPr="00515A85">
        <w:t>„Šaltinio“</w:t>
      </w:r>
      <w:r w:rsidRPr="00515A85">
        <w:t xml:space="preserve"> </w:t>
      </w:r>
      <w:r w:rsidR="00A067C2" w:rsidRPr="00515A85">
        <w:t>pro</w:t>
      </w:r>
      <w:r w:rsidRPr="00515A85">
        <w:t>gimnazijos 2023</w:t>
      </w:r>
      <w:r w:rsidR="00515A85" w:rsidRPr="00515A85">
        <w:t xml:space="preserve"> m. vasario </w:t>
      </w:r>
      <w:r w:rsidR="00A067C2" w:rsidRPr="00515A85">
        <w:t>13</w:t>
      </w:r>
      <w:r w:rsidR="00515A85" w:rsidRPr="00515A85">
        <w:t xml:space="preserve"> d.</w:t>
      </w:r>
      <w:r w:rsidRPr="00515A85">
        <w:t xml:space="preserve"> raštą Nr. </w:t>
      </w:r>
      <w:r w:rsidR="00A067C2" w:rsidRPr="00515A85">
        <w:t>53</w:t>
      </w:r>
      <w:r w:rsidRPr="00515A85">
        <w:t xml:space="preserve"> „Dėl mokytojų ir pagalbos mokiniui specialistų (išskyrus psichologus) atestacijos komisijos patvirtinimo“:</w:t>
      </w:r>
    </w:p>
    <w:p w14:paraId="1D92E20A" w14:textId="4723E9D7" w:rsidR="006E13A1" w:rsidRPr="00515A85" w:rsidRDefault="006E13A1" w:rsidP="00515A85">
      <w:pPr>
        <w:shd w:val="clear" w:color="auto" w:fill="FFFFFF"/>
        <w:ind w:firstLine="720"/>
        <w:jc w:val="both"/>
      </w:pPr>
      <w:r w:rsidRPr="00515A85">
        <w:rPr>
          <w:spacing w:val="30"/>
        </w:rPr>
        <w:t>1. Tvirtinu</w:t>
      </w:r>
      <w:r w:rsidRPr="00515A85">
        <w:t xml:space="preserve"> </w:t>
      </w:r>
      <w:r w:rsidR="00A067C2" w:rsidRPr="00515A85">
        <w:t xml:space="preserve">Marijampolės „Šaltinio“ progimnazijos </w:t>
      </w:r>
      <w:r w:rsidRPr="00515A85">
        <w:t>mokytojų ir pagalbos mokiniui specialistų (išskyrus psichologus) atestacijos komisiją:</w:t>
      </w:r>
    </w:p>
    <w:p w14:paraId="26F65042" w14:textId="05553C78" w:rsidR="006E13A1" w:rsidRPr="00515A85" w:rsidRDefault="006E13A1" w:rsidP="00515A85">
      <w:pPr>
        <w:shd w:val="clear" w:color="auto" w:fill="FFFFFF"/>
        <w:ind w:firstLine="720"/>
        <w:jc w:val="both"/>
      </w:pPr>
      <w:r w:rsidRPr="00515A85">
        <w:t xml:space="preserve">1.1. </w:t>
      </w:r>
      <w:r w:rsidR="00247E75" w:rsidRPr="00515A85">
        <w:t xml:space="preserve">Asta </w:t>
      </w:r>
      <w:proofErr w:type="spellStart"/>
      <w:r w:rsidR="00247E75" w:rsidRPr="00515A85">
        <w:t>Kulbokienė</w:t>
      </w:r>
      <w:proofErr w:type="spellEnd"/>
      <w:r w:rsidRPr="00515A85">
        <w:t xml:space="preserve">, </w:t>
      </w:r>
      <w:r w:rsidR="00247E75" w:rsidRPr="00515A85">
        <w:rPr>
          <w:shd w:val="clear" w:color="auto" w:fill="FFFFFF"/>
        </w:rPr>
        <w:t>Marijampolės „Šaltinio“ progimnazijos direktorė</w:t>
      </w:r>
      <w:r w:rsidRPr="00515A85">
        <w:t>, komisijos pirmininkė;</w:t>
      </w:r>
    </w:p>
    <w:p w14:paraId="1F19A753" w14:textId="70B7FB5D" w:rsidR="004911B3" w:rsidRPr="00515A85" w:rsidRDefault="004911B3" w:rsidP="00515A85">
      <w:pPr>
        <w:shd w:val="clear" w:color="auto" w:fill="FFFFFF"/>
        <w:ind w:firstLine="720"/>
        <w:jc w:val="both"/>
        <w:rPr>
          <w:shd w:val="clear" w:color="auto" w:fill="FFFFFF"/>
        </w:rPr>
      </w:pPr>
      <w:r w:rsidRPr="00515A85">
        <w:rPr>
          <w:shd w:val="clear" w:color="auto" w:fill="FFFFFF"/>
        </w:rPr>
        <w:t xml:space="preserve">1.2. </w:t>
      </w:r>
      <w:r w:rsidRPr="00515A85">
        <w:t>Živilė Baltuškonienė,</w:t>
      </w:r>
      <w:r w:rsidRPr="00515A85">
        <w:rPr>
          <w:shd w:val="clear" w:color="auto" w:fill="FFFFFF"/>
        </w:rPr>
        <w:t xml:space="preserve"> Marijampolės savivaldybės administracijos Švietimo, kultūros ir sporto skyriaus vyriausioji specialistė; </w:t>
      </w:r>
    </w:p>
    <w:p w14:paraId="5271B769" w14:textId="0D91BDBA" w:rsidR="006E13A1" w:rsidRPr="00515A85" w:rsidRDefault="006E13A1" w:rsidP="00515A85">
      <w:pPr>
        <w:shd w:val="clear" w:color="auto" w:fill="FFFFFF"/>
        <w:ind w:firstLine="720"/>
        <w:jc w:val="both"/>
      </w:pPr>
      <w:r w:rsidRPr="00515A85">
        <w:rPr>
          <w:shd w:val="clear" w:color="auto" w:fill="FFFFFF"/>
        </w:rPr>
        <w:t>1.</w:t>
      </w:r>
      <w:r w:rsidR="004911B3" w:rsidRPr="00515A85">
        <w:rPr>
          <w:shd w:val="clear" w:color="auto" w:fill="FFFFFF"/>
        </w:rPr>
        <w:t>3</w:t>
      </w:r>
      <w:r w:rsidRPr="00515A85">
        <w:rPr>
          <w:shd w:val="clear" w:color="auto" w:fill="FFFFFF"/>
        </w:rPr>
        <w:t xml:space="preserve">. </w:t>
      </w:r>
      <w:r w:rsidR="00A067C2" w:rsidRPr="00515A85">
        <w:rPr>
          <w:shd w:val="clear" w:color="auto" w:fill="FFFFFF"/>
        </w:rPr>
        <w:t xml:space="preserve">Rima </w:t>
      </w:r>
      <w:proofErr w:type="spellStart"/>
      <w:r w:rsidR="00A067C2" w:rsidRPr="00515A85">
        <w:rPr>
          <w:shd w:val="clear" w:color="auto" w:fill="FFFFFF"/>
        </w:rPr>
        <w:t>Berčiūnienė</w:t>
      </w:r>
      <w:proofErr w:type="spellEnd"/>
      <w:r w:rsidR="00A067C2" w:rsidRPr="00515A85">
        <w:rPr>
          <w:shd w:val="clear" w:color="auto" w:fill="FFFFFF"/>
        </w:rPr>
        <w:t>, Marijampolės „Šaltinio“ progimnazijos pradinių klasių mokytoja metodininkė, Progimnazijos tarybos atstovė</w:t>
      </w:r>
      <w:r w:rsidRPr="00515A85">
        <w:t>;</w:t>
      </w:r>
    </w:p>
    <w:p w14:paraId="318BD625" w14:textId="77777777" w:rsidR="004911B3" w:rsidRPr="00515A85" w:rsidRDefault="004911B3" w:rsidP="00515A85">
      <w:pPr>
        <w:shd w:val="clear" w:color="auto" w:fill="FFFFFF"/>
        <w:ind w:firstLine="720"/>
        <w:jc w:val="both"/>
      </w:pPr>
      <w:r w:rsidRPr="00515A85">
        <w:t xml:space="preserve">1.4. Neringa </w:t>
      </w:r>
      <w:proofErr w:type="spellStart"/>
      <w:r w:rsidRPr="00515A85">
        <w:t>Beržinskienė</w:t>
      </w:r>
      <w:proofErr w:type="spellEnd"/>
      <w:r w:rsidRPr="00515A85">
        <w:t xml:space="preserve">, </w:t>
      </w:r>
      <w:r w:rsidRPr="00515A85">
        <w:rPr>
          <w:shd w:val="clear" w:color="auto" w:fill="FFFFFF"/>
        </w:rPr>
        <w:t>Marijampolės „Šaltinio“ progimnazijos matematikos mokytoja metodininkė, Mokytojų tarybos atstovė</w:t>
      </w:r>
      <w:r w:rsidRPr="00515A85">
        <w:t>;</w:t>
      </w:r>
    </w:p>
    <w:p w14:paraId="7052DC34" w14:textId="41B4089C" w:rsidR="006E13A1" w:rsidRPr="00515A85" w:rsidRDefault="006E13A1" w:rsidP="00515A85">
      <w:pPr>
        <w:shd w:val="clear" w:color="auto" w:fill="FFFFFF"/>
        <w:ind w:firstLine="720"/>
        <w:jc w:val="both"/>
      </w:pPr>
      <w:r w:rsidRPr="00515A85">
        <w:t>1.</w:t>
      </w:r>
      <w:r w:rsidR="004911B3" w:rsidRPr="00515A85">
        <w:t>5</w:t>
      </w:r>
      <w:r w:rsidRPr="00515A85">
        <w:t xml:space="preserve">. </w:t>
      </w:r>
      <w:r w:rsidR="00247E75" w:rsidRPr="00515A85">
        <w:t xml:space="preserve">Lina </w:t>
      </w:r>
      <w:proofErr w:type="spellStart"/>
      <w:r w:rsidR="00247E75" w:rsidRPr="00515A85">
        <w:t>Čižikienė</w:t>
      </w:r>
      <w:proofErr w:type="spellEnd"/>
      <w:r w:rsidRPr="00515A85">
        <w:t xml:space="preserve">, </w:t>
      </w:r>
      <w:r w:rsidR="00247E75" w:rsidRPr="00515A85">
        <w:rPr>
          <w:shd w:val="clear" w:color="auto" w:fill="FFFFFF"/>
        </w:rPr>
        <w:t>Marijampolės „Šaltinio“ progimnazijos pradinių klasių mokytoja metodininkė, Mokytojų tarybos atstovė</w:t>
      </w:r>
      <w:r w:rsidR="004911B3" w:rsidRPr="00515A85">
        <w:t>.</w:t>
      </w:r>
    </w:p>
    <w:p w14:paraId="060A8A33" w14:textId="4442A03D" w:rsidR="006E13A1" w:rsidRPr="00515A85" w:rsidRDefault="006E13A1" w:rsidP="00515A85">
      <w:pPr>
        <w:ind w:firstLine="709"/>
        <w:jc w:val="both"/>
      </w:pPr>
      <w:r w:rsidRPr="00515A85">
        <w:rPr>
          <w:shd w:val="clear" w:color="auto" w:fill="FFFFFF"/>
        </w:rPr>
        <w:t xml:space="preserve">2. </w:t>
      </w:r>
      <w:r w:rsidRPr="00515A85">
        <w:rPr>
          <w:spacing w:val="30"/>
          <w:shd w:val="clear" w:color="auto" w:fill="FFFFFF"/>
        </w:rPr>
        <w:t>Pripažįstu</w:t>
      </w:r>
      <w:r w:rsidRPr="00515A85">
        <w:rPr>
          <w:shd w:val="clear" w:color="auto" w:fill="FFFFFF"/>
        </w:rPr>
        <w:t xml:space="preserve"> netekusiu galios Marijampolės savivaldybės administracijos direktoriaus 202</w:t>
      </w:r>
      <w:r w:rsidR="004911B3" w:rsidRPr="00515A85">
        <w:rPr>
          <w:shd w:val="clear" w:color="auto" w:fill="FFFFFF"/>
        </w:rPr>
        <w:t>1</w:t>
      </w:r>
      <w:r w:rsidRPr="00515A85">
        <w:rPr>
          <w:shd w:val="clear" w:color="auto" w:fill="FFFFFF"/>
        </w:rPr>
        <w:t xml:space="preserve"> m. </w:t>
      </w:r>
      <w:r w:rsidR="004911B3" w:rsidRPr="00515A85">
        <w:rPr>
          <w:shd w:val="clear" w:color="auto" w:fill="FFFFFF"/>
        </w:rPr>
        <w:t>sausio 25</w:t>
      </w:r>
      <w:r w:rsidRPr="00515A85">
        <w:rPr>
          <w:shd w:val="clear" w:color="auto" w:fill="FFFFFF"/>
        </w:rPr>
        <w:t xml:space="preserve"> d. įsakymą Nr. </w:t>
      </w:r>
      <w:hyperlink r:id="rId12" w:history="1">
        <w:r w:rsidRPr="00515A85">
          <w:rPr>
            <w:rStyle w:val="Hipersaitas"/>
            <w:color w:val="auto"/>
            <w:u w:val="none"/>
            <w:shd w:val="clear" w:color="auto" w:fill="FFFFFF"/>
          </w:rPr>
          <w:t>DV-</w:t>
        </w:r>
        <w:r w:rsidR="004911B3" w:rsidRPr="00515A85">
          <w:rPr>
            <w:rStyle w:val="Hipersaitas"/>
            <w:color w:val="auto"/>
            <w:u w:val="none"/>
            <w:shd w:val="clear" w:color="auto" w:fill="FFFFFF"/>
          </w:rPr>
          <w:t>79</w:t>
        </w:r>
      </w:hyperlink>
      <w:r w:rsidRPr="00515A85">
        <w:rPr>
          <w:shd w:val="clear" w:color="auto" w:fill="FFFFFF"/>
        </w:rPr>
        <w:t xml:space="preserve"> „</w:t>
      </w:r>
      <w:r w:rsidR="004911B3" w:rsidRPr="00515A85">
        <w:rPr>
          <w:shd w:val="clear" w:color="auto" w:fill="FFFFFF"/>
        </w:rPr>
        <w:t xml:space="preserve">Dėl Marijampolės „Šaltinio“ progimnazijos mokytojų ir pagalbos mokiniui specialistų (išskyrus psichologus) atestacijos komisijos tvirtinimo“ </w:t>
      </w:r>
      <w:r w:rsidRPr="00515A85">
        <w:rPr>
          <w:shd w:val="clear" w:color="auto" w:fill="FFFFFF"/>
        </w:rPr>
        <w:t>su visais pakeitimais ir papildymais.</w:t>
      </w:r>
    </w:p>
    <w:p w14:paraId="5D646DA3" w14:textId="77777777" w:rsidR="006E13A1" w:rsidRPr="00515A85" w:rsidRDefault="006E13A1" w:rsidP="00515A85">
      <w:pPr>
        <w:ind w:firstLine="709"/>
        <w:jc w:val="both"/>
      </w:pPr>
      <w:r w:rsidRPr="00515A85">
        <w:rPr>
          <w:spacing w:val="20"/>
          <w:shd w:val="clear" w:color="auto" w:fill="FFFFFF"/>
        </w:rPr>
        <w:t>3. Nurodau,</w:t>
      </w:r>
      <w:r w:rsidRPr="00515A85">
        <w:rPr>
          <w:shd w:val="clear" w:color="auto" w:fill="FFFFFF"/>
        </w:rPr>
        <w:t xml:space="preserve"> kad šis įsakymas per vieną mėnesį nuo paskelbimo (įteikimo) dienos gali būti skundžiamas pasirinktinai Lietuvos administracinių ginčų komisijos Kauno apygardos skyriui (adresu: Laisvės al. 36, LT-44240 Kaunas) Lietuvos Respublikos ikiteisminio administracinių ginčų nagrinėjimo tvarkos įstatymo nustatyta tvarka arba Regionų apygardos administracinio teismo Kauno rūmams (adresu: A. Mickevičiaus g. 8A, LT-44312 Kaunas) Lietuvos Respublikos administracinių bylų teisenos įstatymo nustatyta tvarka.</w:t>
      </w:r>
    </w:p>
    <w:p w14:paraId="453295D8" w14:textId="77777777" w:rsidR="005D63C8" w:rsidRPr="00515A85" w:rsidRDefault="005D63C8" w:rsidP="00EF7156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42"/>
        <w:gridCol w:w="3260"/>
      </w:tblGrid>
      <w:tr w:rsidR="00515A85" w:rsidRPr="00515A85" w14:paraId="4EA18A75" w14:textId="77777777" w:rsidTr="005F3A4B">
        <w:tc>
          <w:tcPr>
            <w:tcW w:w="6237" w:type="dxa"/>
            <w:shd w:val="clear" w:color="auto" w:fill="auto"/>
          </w:tcPr>
          <w:p w14:paraId="40AB5C61" w14:textId="77777777" w:rsidR="005D63C8" w:rsidRPr="00515A85" w:rsidRDefault="005D63C8" w:rsidP="00EF7156">
            <w:r w:rsidRPr="00515A85">
              <w:t>Administracijos direktorius</w:t>
            </w:r>
          </w:p>
        </w:tc>
        <w:tc>
          <w:tcPr>
            <w:tcW w:w="142" w:type="dxa"/>
            <w:shd w:val="clear" w:color="auto" w:fill="auto"/>
          </w:tcPr>
          <w:p w14:paraId="0903D813" w14:textId="77777777" w:rsidR="005D63C8" w:rsidRPr="00515A85" w:rsidRDefault="005D63C8" w:rsidP="00EF7156"/>
        </w:tc>
        <w:tc>
          <w:tcPr>
            <w:tcW w:w="3260" w:type="dxa"/>
            <w:shd w:val="clear" w:color="auto" w:fill="auto"/>
          </w:tcPr>
          <w:p w14:paraId="7384F46A" w14:textId="77777777" w:rsidR="005D63C8" w:rsidRPr="00515A85" w:rsidRDefault="008F3779" w:rsidP="005F3A4B">
            <w:pPr>
              <w:jc w:val="right"/>
            </w:pPr>
            <w:r w:rsidRPr="00515A85">
              <w:t>Karolis Podolskis</w:t>
            </w:r>
          </w:p>
        </w:tc>
      </w:tr>
    </w:tbl>
    <w:p w14:paraId="20904F24" w14:textId="60E8CC97" w:rsidR="00515A85" w:rsidRPr="00515A85" w:rsidRDefault="00515A85" w:rsidP="00EF7156"/>
    <w:p w14:paraId="5DFDABE6" w14:textId="77777777" w:rsidR="00515A85" w:rsidRPr="004911B3" w:rsidRDefault="00515A85" w:rsidP="00EF7156"/>
    <w:p w14:paraId="2F07FFB0" w14:textId="67B877BC" w:rsidR="00515A85" w:rsidRPr="00515A85" w:rsidRDefault="006E13A1" w:rsidP="006E13A1">
      <w:pPr>
        <w:rPr>
          <w:shd w:val="clear" w:color="auto" w:fill="FFFFFF"/>
        </w:rPr>
      </w:pPr>
      <w:r w:rsidRPr="004911B3">
        <w:rPr>
          <w:shd w:val="clear" w:color="auto" w:fill="FFFFFF"/>
        </w:rPr>
        <w:t>Loreta Matusevičienė</w:t>
      </w:r>
    </w:p>
    <w:p w14:paraId="722A53DB" w14:textId="5B38D9CA" w:rsidR="006E13A1" w:rsidRPr="004911B3" w:rsidRDefault="006E13A1" w:rsidP="006E13A1">
      <w:r w:rsidRPr="004911B3">
        <w:t xml:space="preserve">Įsakymą paskelbti: Interneto svetainėje </w:t>
      </w:r>
      <w:bookmarkStart w:id="1" w:name="Tikrinti1"/>
      <w:r w:rsidRPr="004911B3">
        <w:fldChar w:fldCharType="begin">
          <w:ffData>
            <w:name w:val="Tikrinti1"/>
            <w:enabled/>
            <w:calcOnExit w:val="0"/>
            <w:checkBox>
              <w:sizeAuto/>
              <w:default w:val="1"/>
            </w:checkBox>
          </w:ffData>
        </w:fldChar>
      </w:r>
      <w:r w:rsidRPr="004911B3">
        <w:instrText xml:space="preserve"> FORMCHECKBOX </w:instrText>
      </w:r>
      <w:r w:rsidR="00000000">
        <w:fldChar w:fldCharType="separate"/>
      </w:r>
      <w:r w:rsidRPr="004911B3">
        <w:fldChar w:fldCharType="end"/>
      </w:r>
      <w:bookmarkEnd w:id="1"/>
      <w:r w:rsidRPr="004911B3">
        <w:t xml:space="preserve">; TAR </w:t>
      </w:r>
      <w:r w:rsidRPr="004911B3"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4911B3">
        <w:instrText xml:space="preserve"> FORMCHECKBOX </w:instrText>
      </w:r>
      <w:r w:rsidR="00000000">
        <w:fldChar w:fldCharType="separate"/>
      </w:r>
      <w:r w:rsidRPr="004911B3">
        <w:fldChar w:fldCharType="end"/>
      </w:r>
    </w:p>
    <w:p w14:paraId="38241C0F" w14:textId="17CC3480" w:rsidR="004E0929" w:rsidRPr="004911B3" w:rsidRDefault="004E0929" w:rsidP="006E13A1">
      <w:pPr>
        <w:rPr>
          <w:lang w:val="en-GB"/>
        </w:rPr>
      </w:pPr>
    </w:p>
    <w:sectPr w:rsidR="004E0929" w:rsidRPr="004911B3" w:rsidSect="0010769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0F7F" w14:textId="77777777" w:rsidR="00D876CC" w:rsidRDefault="00D876CC">
      <w:r>
        <w:separator/>
      </w:r>
    </w:p>
  </w:endnote>
  <w:endnote w:type="continuationSeparator" w:id="0">
    <w:p w14:paraId="131ECD96" w14:textId="77777777" w:rsidR="00D876CC" w:rsidRDefault="00D8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07DF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75A8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1166" w14:textId="77777777" w:rsidR="00D876CC" w:rsidRDefault="00D876CC">
      <w:r>
        <w:separator/>
      </w:r>
    </w:p>
  </w:footnote>
  <w:footnote w:type="continuationSeparator" w:id="0">
    <w:p w14:paraId="6C131830" w14:textId="77777777" w:rsidR="00D876CC" w:rsidRDefault="00D8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1D0D" w14:textId="77777777" w:rsidR="003E57AB" w:rsidRPr="00140C7C" w:rsidRDefault="003E57AB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4A5E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21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D5A"/>
    <w:rsid w:val="00001412"/>
    <w:rsid w:val="00024D31"/>
    <w:rsid w:val="0007488C"/>
    <w:rsid w:val="00074D5A"/>
    <w:rsid w:val="0009673D"/>
    <w:rsid w:val="000A7DCA"/>
    <w:rsid w:val="000B1DF1"/>
    <w:rsid w:val="000B4D7A"/>
    <w:rsid w:val="000C0062"/>
    <w:rsid w:val="000E1795"/>
    <w:rsid w:val="00107696"/>
    <w:rsid w:val="001315D3"/>
    <w:rsid w:val="00140C7C"/>
    <w:rsid w:val="001D6E9F"/>
    <w:rsid w:val="001E7173"/>
    <w:rsid w:val="00216FF9"/>
    <w:rsid w:val="00221375"/>
    <w:rsid w:val="00226EE4"/>
    <w:rsid w:val="00247E75"/>
    <w:rsid w:val="00267FBC"/>
    <w:rsid w:val="0029149E"/>
    <w:rsid w:val="002B39F0"/>
    <w:rsid w:val="00305B1B"/>
    <w:rsid w:val="00335DFE"/>
    <w:rsid w:val="00347773"/>
    <w:rsid w:val="003C03BB"/>
    <w:rsid w:val="003D2B2C"/>
    <w:rsid w:val="003E57AB"/>
    <w:rsid w:val="00427FF4"/>
    <w:rsid w:val="004511F0"/>
    <w:rsid w:val="0045224C"/>
    <w:rsid w:val="004911B3"/>
    <w:rsid w:val="004919AD"/>
    <w:rsid w:val="004A27BF"/>
    <w:rsid w:val="004B1167"/>
    <w:rsid w:val="004E0929"/>
    <w:rsid w:val="004E435B"/>
    <w:rsid w:val="00502A4B"/>
    <w:rsid w:val="00512330"/>
    <w:rsid w:val="00515A85"/>
    <w:rsid w:val="00516B0E"/>
    <w:rsid w:val="00574842"/>
    <w:rsid w:val="005A403D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4839"/>
    <w:rsid w:val="006E0A9A"/>
    <w:rsid w:val="006E13A1"/>
    <w:rsid w:val="006F1765"/>
    <w:rsid w:val="00716A16"/>
    <w:rsid w:val="007455B5"/>
    <w:rsid w:val="007A098F"/>
    <w:rsid w:val="007E06FD"/>
    <w:rsid w:val="0081168B"/>
    <w:rsid w:val="00844DAD"/>
    <w:rsid w:val="00867E01"/>
    <w:rsid w:val="008F3779"/>
    <w:rsid w:val="00902FB3"/>
    <w:rsid w:val="00907B26"/>
    <w:rsid w:val="00931666"/>
    <w:rsid w:val="00937FB7"/>
    <w:rsid w:val="009575E7"/>
    <w:rsid w:val="00973FFD"/>
    <w:rsid w:val="00975A94"/>
    <w:rsid w:val="00990B5F"/>
    <w:rsid w:val="009D5F3F"/>
    <w:rsid w:val="009E2655"/>
    <w:rsid w:val="00A067C2"/>
    <w:rsid w:val="00A06E5D"/>
    <w:rsid w:val="00A5592A"/>
    <w:rsid w:val="00A81B16"/>
    <w:rsid w:val="00AB3609"/>
    <w:rsid w:val="00B079FA"/>
    <w:rsid w:val="00B2079F"/>
    <w:rsid w:val="00B26D7E"/>
    <w:rsid w:val="00B4049E"/>
    <w:rsid w:val="00B57478"/>
    <w:rsid w:val="00B7368A"/>
    <w:rsid w:val="00B935B4"/>
    <w:rsid w:val="00C029E4"/>
    <w:rsid w:val="00C54D7E"/>
    <w:rsid w:val="00CA19BA"/>
    <w:rsid w:val="00CB2D9D"/>
    <w:rsid w:val="00CC0F42"/>
    <w:rsid w:val="00CC1325"/>
    <w:rsid w:val="00CC5865"/>
    <w:rsid w:val="00D07022"/>
    <w:rsid w:val="00D20AD8"/>
    <w:rsid w:val="00D32076"/>
    <w:rsid w:val="00D4625D"/>
    <w:rsid w:val="00D52938"/>
    <w:rsid w:val="00D876CC"/>
    <w:rsid w:val="00DB5B14"/>
    <w:rsid w:val="00DD7BFF"/>
    <w:rsid w:val="00DE3689"/>
    <w:rsid w:val="00E7755E"/>
    <w:rsid w:val="00E977DE"/>
    <w:rsid w:val="00EE0844"/>
    <w:rsid w:val="00EE12C3"/>
    <w:rsid w:val="00EE40B9"/>
    <w:rsid w:val="00EF7156"/>
    <w:rsid w:val="00F24382"/>
    <w:rsid w:val="00FB2BF0"/>
    <w:rsid w:val="00FC2DD6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9CDE1"/>
  <w15:chartTrackingRefBased/>
  <w15:docId w15:val="{35D6E72A-27BF-4F71-84D0-74B6D46D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6E13A1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49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0CD0966D67F/as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eisineinformacija.lt/marijampole/document/568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isineinformacija.lt/marijampole/document/628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e-tar.lt/portal/lt/legalAct/TAR.6B394D036999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9A3AD08EA5D0/asr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avInfo\Sablonai\Admin_dir_isa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Admin_dir_isak</Template>
  <TotalTime>54</TotalTime>
  <Pages>1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mas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Loreta</dc:creator>
  <cp:keywords/>
  <dc:description/>
  <cp:lastModifiedBy>Loreta Matusevičienė</cp:lastModifiedBy>
  <cp:revision>4</cp:revision>
  <cp:lastPrinted>1899-12-31T22:00:00Z</cp:lastPrinted>
  <dcterms:created xsi:type="dcterms:W3CDTF">2023-02-17T05:49:00Z</dcterms:created>
  <dcterms:modified xsi:type="dcterms:W3CDTF">2023-02-17T11:17:00Z</dcterms:modified>
</cp:coreProperties>
</file>